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lineRule="auto" w:line="240"/>
        <w:ind w:left="3545" w:hanging="0"/>
        <w:rPr>
          <w:rFonts w:eastAsia="Times New Roman"/>
          <w:i/>
          <w:i/>
          <w:color w:val="000000"/>
        </w:rPr>
      </w:pPr>
      <w:r>
        <w:rPr>
          <w:rFonts w:eastAsia="Times New Roman"/>
          <w:b w:val="false"/>
          <w:i/>
        </w:rPr>
        <w:t>Załącznik nr 2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color w:val="000000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914</w:t>
      </w:r>
      <w:r>
        <w:rPr>
          <w:sz w:val="23"/>
          <w:szCs w:val="23"/>
        </w:rPr>
        <w:t xml:space="preserve">.2026 </w:t>
      </w:r>
      <w:bookmarkStart w:id="0" w:name="_GoBack"/>
      <w:bookmarkEnd w:id="0"/>
      <w:r>
        <w:rPr>
          <w:rFonts w:eastAsia="Times New Roman"/>
          <w:i/>
          <w:lang w:eastAsia="ar-SA"/>
        </w:rPr>
        <w:t>z dnia 17</w:t>
      </w:r>
      <w:r>
        <w:rPr>
          <w:i/>
        </w:rPr>
        <w:t>.02.2026r.</w:t>
      </w:r>
    </w:p>
    <w:p>
      <w:pPr>
        <w:pStyle w:val="Nagwek1"/>
        <w:tabs>
          <w:tab w:val="clear" w:pos="709"/>
          <w:tab w:val="left" w:pos="0" w:leader="none"/>
        </w:tabs>
        <w:spacing w:lineRule="auto" w:line="360"/>
        <w:rPr>
          <w:rFonts w:eastAsia="Times New Roman"/>
          <w:iCs/>
          <w:lang w:val="pl-PL"/>
        </w:rPr>
      </w:pPr>
      <w:r>
        <w:rPr>
          <w:rFonts w:eastAsia="Times New Roman"/>
          <w:iCs/>
          <w:lang w:val="pl-PL"/>
        </w:rPr>
      </w:r>
    </w:p>
    <w:p>
      <w:pPr>
        <w:pStyle w:val="Nagwek1"/>
        <w:tabs>
          <w:tab w:val="clear" w:pos="709"/>
          <w:tab w:val="left" w:pos="0" w:leader="none"/>
        </w:tabs>
        <w:spacing w:lineRule="auto" w:line="360"/>
        <w:rPr>
          <w:rFonts w:eastAsia="Times New Roman"/>
          <w:b w:val="false"/>
          <w:bCs w:val="false"/>
        </w:rPr>
      </w:pPr>
      <w:r>
        <w:rPr>
          <w:rFonts w:eastAsia="Times New Roman"/>
          <w:iCs/>
        </w:rPr>
        <w:t>Oświadczenie Wykonawcy o spełnianiu warunków udziału w postępowaniu</w:t>
      </w:r>
    </w:p>
    <w:p>
      <w:pPr>
        <w:pStyle w:val="WW-Tekstpodstawowy2"/>
        <w:rPr>
          <w:rFonts w:eastAsia="Times New Roman"/>
          <w:b w:val="false"/>
          <w:bCs/>
          <w:szCs w:val="24"/>
        </w:rPr>
      </w:pPr>
      <w:r>
        <w:rPr>
          <w:rFonts w:eastAsia="Times New Roman"/>
          <w:b w:val="false"/>
          <w:bCs/>
          <w:szCs w:val="24"/>
        </w:rPr>
      </w:r>
    </w:p>
    <w:p>
      <w:pPr>
        <w:pStyle w:val="WW-Tekstpodstawowy2"/>
        <w:rPr>
          <w:rFonts w:eastAsia="Times New Roman"/>
          <w:szCs w:val="24"/>
        </w:rPr>
      </w:pPr>
      <w:r>
        <w:rPr>
          <w:rFonts w:eastAsia="Times New Roman"/>
          <w:b w:val="false"/>
          <w:bCs/>
          <w:szCs w:val="24"/>
        </w:rPr>
        <w:t>Nazwa wykonawcy(ów)  .......................................................................................................................</w:t>
      </w:r>
    </w:p>
    <w:p>
      <w:pPr>
        <w:pStyle w:val="WW-Tekstpodstawowy2"/>
        <w:rPr>
          <w:rFonts w:eastAsia="Times New Roman"/>
        </w:rPr>
      </w:pPr>
      <w:r>
        <w:rPr>
          <w:rFonts w:eastAsia="Times New Roman"/>
          <w:szCs w:val="24"/>
        </w:rPr>
        <w:t xml:space="preserve">        </w:t>
      </w:r>
    </w:p>
    <w:p>
      <w:pPr>
        <w:pStyle w:val="Normal"/>
        <w:spacing w:lineRule="atLeast" w:line="120"/>
        <w:jc w:val="both"/>
        <w:rPr>
          <w:rFonts w:eastAsia="Times New Roman"/>
        </w:rPr>
      </w:pPr>
      <w:r>
        <w:rPr>
          <w:rFonts w:eastAsia="Times New Roman"/>
        </w:rPr>
        <w:t xml:space="preserve">Adres(y) wykonawcy(ów) ..................................................................................................................... 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>Ja (My) (imię i nazwisko) 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 xml:space="preserve">reprezentując ww. Wykonawcę(ów), jako upoważniony(i) na piśmie*/ wpisany(i) w rejestrze* </w:t>
      </w:r>
    </w:p>
    <w:p>
      <w:pPr>
        <w:pStyle w:val="Normal"/>
        <w:spacing w:lineRule="atLeast" w:line="120"/>
        <w:jc w:val="both"/>
        <w:rPr/>
      </w:pPr>
      <w:r>
        <w:rPr>
          <w:rFonts w:eastAsia="Times New Roman"/>
        </w:rPr>
        <w:t>*</w:t>
      </w:r>
      <w:r>
        <w:rPr>
          <w:rFonts w:eastAsia="Times New Roman"/>
          <w:i/>
          <w:iCs/>
          <w:sz w:val="20"/>
          <w:szCs w:val="20"/>
        </w:rPr>
        <w:t>niepotrzebne skreślić</w:t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  <w:t>Oświadczam, że spełniam warunki udziału w postępowaniu na udzielenie zamówienia publicznego.</w:t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  <w:t>Oświadczam, iż osoba prowadząca szkolenie/a posiada minimalne wymagania trenera wskazane w części I/II pkt 7 zapytania ofertowego.</w:t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>.........................................................</w:t>
        <w:tab/>
        <w:t xml:space="preserve">                       ......................................................................................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i/>
          <w:iCs/>
          <w:sz w:val="18"/>
          <w:szCs w:val="18"/>
        </w:rPr>
        <w:t xml:space="preserve">(miejscowość)                    (data) </w:t>
        <w:tab/>
        <w:tab/>
        <w:t xml:space="preserve">              podpis(y) upoważnionego(ch) przedstawiciela(i) wykonawcy(ów)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jc w:val="center"/>
        <w:rPr>
          <w:rFonts w:eastAsia="Times New Roman"/>
          <w:bCs/>
        </w:rPr>
      </w:pPr>
      <w:r>
        <w:rPr>
          <w:b/>
          <w:bCs/>
        </w:rPr>
        <w:t>Oświadczenie o braku podstaw do wykluczenia z postępowania</w:t>
      </w:r>
    </w:p>
    <w:p>
      <w:pPr>
        <w:pStyle w:val="WW-Tekstpodstawowy2"/>
        <w:rPr>
          <w:rFonts w:eastAsia="Times New Roman"/>
          <w:b w:val="false"/>
          <w:bCs/>
          <w:szCs w:val="24"/>
        </w:rPr>
      </w:pPr>
      <w:r>
        <w:rPr>
          <w:rFonts w:eastAsia="Times New Roman"/>
          <w:b w:val="false"/>
          <w:bCs/>
          <w:szCs w:val="24"/>
        </w:rPr>
      </w:r>
    </w:p>
    <w:p>
      <w:pPr>
        <w:pStyle w:val="WW-Tekstpodstawowy2"/>
        <w:rPr>
          <w:rFonts w:eastAsia="Times New Roman"/>
          <w:szCs w:val="24"/>
        </w:rPr>
      </w:pPr>
      <w:r>
        <w:rPr>
          <w:rFonts w:eastAsia="Times New Roman"/>
          <w:b w:val="false"/>
          <w:bCs/>
          <w:szCs w:val="24"/>
        </w:rPr>
        <w:t>Nazwa wykonawcy(ów)  .......................................................................................................................</w:t>
      </w:r>
    </w:p>
    <w:p>
      <w:pPr>
        <w:pStyle w:val="WW-Tekstpodstawowy2"/>
        <w:rPr>
          <w:rFonts w:eastAsia="Times New Roman"/>
        </w:rPr>
      </w:pPr>
      <w:r>
        <w:rPr>
          <w:rFonts w:eastAsia="Times New Roman"/>
          <w:szCs w:val="24"/>
        </w:rPr>
        <w:t xml:space="preserve">        </w:t>
      </w:r>
    </w:p>
    <w:p>
      <w:pPr>
        <w:pStyle w:val="Normal"/>
        <w:spacing w:lineRule="atLeast" w:line="120"/>
        <w:jc w:val="both"/>
        <w:rPr>
          <w:rFonts w:eastAsia="ArialMT" w:cs="ArialMT"/>
          <w:color w:val="000000"/>
        </w:rPr>
      </w:pPr>
      <w:r>
        <w:rPr>
          <w:rFonts w:eastAsia="Times New Roman"/>
        </w:rPr>
        <w:t xml:space="preserve">Adres(y) wykonawcy(ów) ..................................................................................................................... </w:t>
      </w:r>
    </w:p>
    <w:p>
      <w:pPr>
        <w:pStyle w:val="Normal"/>
        <w:jc w:val="both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</w:r>
    </w:p>
    <w:p>
      <w:pPr>
        <w:pStyle w:val="Normal"/>
        <w:jc w:val="both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>Ja (My) (imię i nazwisko) 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 xml:space="preserve">reprezentując ww. wykonawcę(ów), jako upoważniony(i) na piśmie*/ wpisany(i) w rejestrze* </w:t>
      </w:r>
    </w:p>
    <w:p>
      <w:pPr>
        <w:pStyle w:val="Normal"/>
        <w:spacing w:lineRule="atLeast" w:line="120"/>
        <w:jc w:val="both"/>
        <w:rPr>
          <w:rFonts w:eastAsia="Arial"/>
          <w:bCs/>
        </w:rPr>
      </w:pPr>
      <w:r>
        <w:rPr>
          <w:rFonts w:eastAsia="Times New Roman"/>
        </w:rPr>
        <w:t>*</w:t>
      </w:r>
      <w:r>
        <w:rPr>
          <w:rFonts w:eastAsia="Times New Roman"/>
          <w:i/>
          <w:iCs/>
        </w:rPr>
        <w:t>niepotrzebne skreślić</w:t>
      </w:r>
    </w:p>
    <w:p>
      <w:pPr>
        <w:pStyle w:val="Zwykytekst1"/>
        <w:spacing w:before="120" w:after="0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Times New Roman" w:ascii="Times New Roman" w:hAnsi="Times New Roman"/>
          <w:bCs/>
          <w:sz w:val="24"/>
          <w:szCs w:val="24"/>
        </w:rPr>
        <w:t>oświadczam(y), że brak jest podstaw do wykluczenia mnie(nas) z postępowania ze względu na okoliczności, o których mowa w art. 24 ust. 1 ustawy z dnia 29 stycznia 2004 r. Prawo zamówień publicznych.</w:t>
      </w:r>
    </w:p>
    <w:p>
      <w:pPr>
        <w:pStyle w:val="Normal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Arial"/>
          <w:b/>
          <w:bCs/>
          <w:sz w:val="21"/>
          <w:szCs w:val="21"/>
        </w:rPr>
      </w:r>
    </w:p>
    <w:p>
      <w:pPr>
        <w:pStyle w:val="Normal"/>
        <w:spacing w:before="280" w:after="0"/>
        <w:jc w:val="both"/>
        <w:rPr>
          <w:rFonts w:ascii="Times New Roman" w:hAnsi="Times New Roman" w:eastAsia="Arial" w:cs="Times New Roman"/>
          <w:bCs/>
          <w:color w:val="auto"/>
          <w:kern w:val="2"/>
          <w:sz w:val="24"/>
          <w:szCs w:val="24"/>
          <w:lang w:val="x-none" w:eastAsia="ar-SA" w:bidi="ar-SA"/>
        </w:rPr>
      </w:pPr>
      <w:r>
        <w:rPr>
          <w:rFonts w:eastAsia="Arial" w:cs="Times New Roman"/>
          <w:bCs/>
          <w:color w:val="auto"/>
          <w:kern w:val="2"/>
          <w:sz w:val="24"/>
          <w:szCs w:val="24"/>
          <w:lang w:val="x-none" w:eastAsia="ar-SA" w:bidi="ar-SA"/>
        </w:rPr>
        <w:t>Oświadczam, że nie podlegam wykluczeniu z postępowania o udzielenie zamówienia na podstawie art. 7 ust. 1 ustawy z dnia 13 kwietnia 2022r. o szczególnych rozwiązaniach w zakresie przeciwdziałania wspieraniu agresji na Ukrainę oraz służących ochronie bezpieczeństwa narodowego (Dz. U. z 2025r. poz. 514).</w:t>
      </w:r>
    </w:p>
    <w:p>
      <w:pPr>
        <w:pStyle w:val="Normal"/>
        <w:jc w:val="both"/>
        <w:rPr>
          <w:rFonts w:ascii="Times New Roman" w:hAnsi="Times New Roman" w:eastAsia="Arial" w:cs="Times New Roman"/>
          <w:bCs/>
          <w:color w:val="auto"/>
          <w:kern w:val="2"/>
          <w:sz w:val="24"/>
          <w:szCs w:val="24"/>
          <w:lang w:val="x-none" w:eastAsia="ar-SA" w:bidi="ar-SA"/>
        </w:rPr>
      </w:pPr>
      <w:r>
        <w:rPr>
          <w:rFonts w:eastAsia="Arial" w:cs="Times New Roman"/>
          <w:bCs/>
          <w:color w:val="auto"/>
          <w:kern w:val="2"/>
          <w:sz w:val="24"/>
          <w:szCs w:val="24"/>
          <w:lang w:val="x-none" w:eastAsia="ar-SA" w:bidi="ar-SA"/>
        </w:rPr>
      </w:r>
    </w:p>
    <w:p>
      <w:pPr>
        <w:pStyle w:val="Normal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sz w:val="21"/>
          <w:szCs w:val="21"/>
        </w:rPr>
        <w:t xml:space="preserve">   </w:t>
      </w:r>
      <w:r>
        <w:rPr>
          <w:rFonts w:eastAsia="Times New Roman"/>
          <w:sz w:val="21"/>
          <w:szCs w:val="21"/>
        </w:rPr>
        <w:t>.........................................................</w:t>
        <w:tab/>
        <w:t xml:space="preserve">                       ......................................................................................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 xml:space="preserve">(miejscowość)                    (data) </w:t>
        <w:tab/>
        <w:tab/>
        <w:t xml:space="preserve">              podpis(y) upoważnionego(ch) przedstawiciela(i) wykonawcy</w:t>
      </w:r>
    </w:p>
    <w:p>
      <w:pPr>
        <w:pStyle w:val="Normal"/>
        <w:jc w:val="both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  <w:tab/>
        <w:tab/>
        <w:tab/>
        <w:tab/>
        <w:tab/>
        <w:t xml:space="preserve">                       </w:t>
      </w:r>
    </w:p>
    <w:p>
      <w:pPr>
        <w:pStyle w:val="Normal"/>
        <w:jc w:val="both"/>
        <w:rPr>
          <w:rFonts w:ascii="Bookman Old Style" w:hAnsi="Bookman Old Style" w:cs="Tahoma"/>
          <w:sz w:val="18"/>
          <w:szCs w:val="18"/>
        </w:rPr>
      </w:pPr>
      <w:r>
        <w:rPr>
          <w:rFonts w:cs="Tahoma" w:ascii="Bookman Old Style" w:hAnsi="Bookman Old Style"/>
          <w:sz w:val="18"/>
          <w:szCs w:val="18"/>
        </w:rPr>
      </w:r>
    </w:p>
    <w:p>
      <w:pPr>
        <w:pStyle w:val="Normal"/>
        <w:ind w:left="5664" w:hanging="0"/>
        <w:jc w:val="both"/>
        <w:rPr>
          <w:rFonts w:ascii="Cambria" w:hAnsi="Cambria" w:eastAsia="Bookman Old Style" w:cs="Bookman Old Style"/>
        </w:rPr>
      </w:pPr>
      <w:r>
        <w:rPr>
          <w:rFonts w:eastAsia="Bookman Old Style" w:cs="Bookman Old Style" w:ascii="Cambria" w:hAnsi="Cambria"/>
        </w:rPr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cs="Tahoma" w:ascii="Cambria" w:hAnsi="Cambria"/>
          <w:sz w:val="18"/>
          <w:szCs w:val="18"/>
        </w:rPr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cs="Tahoma" w:ascii="Cambria" w:hAnsi="Cambria"/>
          <w:sz w:val="18"/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Bookman Old Style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70"/>
      <w:gridCol w:w="215"/>
    </w:tblGrid>
    <w:tr>
      <w:trPr/>
      <w:tc>
        <w:tcPr>
          <w:tcW w:w="9470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5080" distB="5715" distL="5715" distR="5080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5715" t="5080" r="5080" b="5715"/>
                    <wp:wrapNone/>
                    <wp:docPr id="1" name="AutoShape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AutoShape 2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weight="9360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5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70"/>
      <w:gridCol w:w="215"/>
    </w:tblGrid>
    <w:tr>
      <w:trPr/>
      <w:tc>
        <w:tcPr>
          <w:tcW w:w="9470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5080" distB="5715" distL="5715" distR="5080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5715" t="5080" r="5080" b="5715"/>
                    <wp:wrapNone/>
                    <wp:docPr id="2" name="AutoShape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AutoShape 2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weight="9360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5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4c3b2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paragraph" w:styleId="Default" w:customStyle="1">
    <w:name w:val="Default"/>
    <w:qFormat/>
    <w:rsid w:val="00587a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WW-Tekstpodstawowy3" w:customStyle="1">
    <w:name w:val="WW-Tekst podstawowy 3"/>
    <w:basedOn w:val="Normal"/>
    <w:qFormat/>
    <w:rsid w:val="00587ae7"/>
    <w:pPr>
      <w:widowControl/>
      <w:tabs>
        <w:tab w:val="clear" w:pos="709"/>
        <w:tab w:val="left" w:pos="1134" w:leader="none"/>
      </w:tabs>
      <w:jc w:val="both"/>
    </w:pPr>
    <w:rPr>
      <w:rFonts w:eastAsia="Times New Roman"/>
      <w:b/>
      <w:sz w:val="22"/>
    </w:rPr>
  </w:style>
  <w:style w:type="paragraph" w:styleId="Zawartotabeli" w:customStyle="1">
    <w:name w:val="Zawartość tabeli"/>
    <w:basedOn w:val="Normal"/>
    <w:qFormat/>
    <w:rsid w:val="00587ae7"/>
    <w:pPr>
      <w:widowControl/>
      <w:suppressLineNumbers/>
    </w:pPr>
    <w:rPr>
      <w:rFonts w:eastAsia="Times New Roman"/>
      <w:szCs w:val="20"/>
    </w:rPr>
  </w:style>
  <w:style w:type="paragraph" w:styleId="Zwykytekst1" w:customStyle="1">
    <w:name w:val="Zwykły tekst1"/>
    <w:basedOn w:val="Normal"/>
    <w:qFormat/>
    <w:rsid w:val="00da5819"/>
    <w:pPr/>
    <w:rPr>
      <w:rFonts w:ascii="Courier New" w:hAnsi="Courier New" w:cs="Courier New"/>
      <w:kern w:val="2"/>
      <w:sz w:val="20"/>
      <w:szCs w:val="20"/>
      <w:lang w:val="x-none" w:eastAsia="ar-SA"/>
    </w:rPr>
  </w:style>
  <w:style w:type="paragraph" w:styleId="Styl" w:customStyle="1">
    <w:name w:val="Styl"/>
    <w:qFormat/>
    <w:rsid w:val="00da581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BodyTextIndented">
    <w:name w:val="Body Text, Indented"/>
    <w:basedOn w:val="Normal"/>
    <w:link w:val="TekstpodstawowywcityZnak"/>
    <w:uiPriority w:val="99"/>
    <w:semiHidden/>
    <w:unhideWhenUsed/>
    <w:qFormat/>
    <w:rsid w:val="004c3b2b"/>
    <w:pPr>
      <w:widowControl/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xtbody" w:customStyle="1">
    <w:name w:val="Text body"/>
    <w:basedOn w:val="Normal"/>
    <w:qFormat/>
    <w:rsid w:val="00d6035a"/>
    <w:pPr>
      <w:spacing w:before="0" w:after="120"/>
      <w:textAlignment w:val="baseline"/>
    </w:pPr>
    <w:rPr>
      <w:rFonts w:eastAsia="SimSun" w:cs="Mangal"/>
      <w:kern w:val="2"/>
      <w:lang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042E-413A-4329-A74E-9B57280E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LibreOffice/7.5.9.2$Windows_X86_64 LibreOffice_project/cdeefe45c17511d326101eed8008ac4092f278a9</Application>
  <AppVersion>15.0000</AppVersion>
  <Pages>2</Pages>
  <Words>194</Words>
  <Characters>2264</Characters>
  <CharactersWithSpaces>2615</CharactersWithSpaces>
  <Paragraphs>25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2019-11-29T11:53:00Z</dcterms:created>
  <dc:creator>Arkadiusz Smoczyński</dc:creator>
  <dc:description/>
  <dc:language>pl-PL</dc:language>
  <cp:lastModifiedBy/>
  <cp:lastPrinted>2019-12-31T12:43:00Z</cp:lastPrinted>
  <dcterms:modified xsi:type="dcterms:W3CDTF">2026-02-17T13:03:51Z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